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E87A7" w14:textId="77777777" w:rsidR="00745EC1" w:rsidRPr="00C94A35" w:rsidRDefault="00745EC1" w:rsidP="00C94A35">
      <w:bookmarkStart w:id="0" w:name="_GoBack"/>
      <w:bookmarkEnd w:id="0"/>
      <w:r w:rsidRPr="00C94A35">
        <w:t>Crystal Mathison</w:t>
      </w:r>
      <w:bookmarkStart w:id="1" w:name="_|uLcrUvpIUkycd1OvutGNIA==|2073|1"/>
      <w:bookmarkEnd w:id="1"/>
    </w:p>
    <w:p w14:paraId="6E16D912" w14:textId="77777777" w:rsidR="00745EC1" w:rsidRPr="00C94A35" w:rsidRDefault="00745EC1" w:rsidP="00C94A35">
      <w:r w:rsidRPr="00C94A35">
        <w:t>Professor Harris</w:t>
      </w:r>
      <w:bookmarkStart w:id="2" w:name="_|uLcrUvpIUkycd1OvutGNIA==|2073|2"/>
      <w:bookmarkEnd w:id="2"/>
    </w:p>
    <w:p w14:paraId="7D928BB6" w14:textId="77777777" w:rsidR="00745EC1" w:rsidRPr="00C94A35" w:rsidRDefault="00745EC1" w:rsidP="00C94A35">
      <w:r w:rsidRPr="00C94A35">
        <w:t>Written Communication</w:t>
      </w:r>
      <w:bookmarkStart w:id="3" w:name="_|uLcrUvpIUkycd1OvutGNIA==|2073|3"/>
      <w:bookmarkEnd w:id="3"/>
    </w:p>
    <w:p w14:paraId="7A06AED6" w14:textId="77777777" w:rsidR="00512893" w:rsidRPr="00C94A35" w:rsidRDefault="00745EC1" w:rsidP="00C94A35">
      <w:r w:rsidRPr="00C94A35">
        <w:t>15 October 2018</w:t>
      </w:r>
      <w:bookmarkStart w:id="4" w:name="_|uLcrUvpIUkycd1OvutGNIA==|2073|4"/>
      <w:bookmarkEnd w:id="4"/>
    </w:p>
    <w:p w14:paraId="6D6E5355" w14:textId="14EC1B5B" w:rsidR="00745EC1" w:rsidRPr="00C94A35" w:rsidRDefault="00745EC1" w:rsidP="00C94A35">
      <w:pPr>
        <w:jc w:val="center"/>
        <w:rPr>
          <w:rFonts w:cs="Times New Roman"/>
          <w:szCs w:val="24"/>
        </w:rPr>
      </w:pPr>
      <w:r w:rsidRPr="00C94A35">
        <w:rPr>
          <w:rFonts w:cs="Times New Roman"/>
          <w:szCs w:val="24"/>
        </w:rPr>
        <w:t>A Solution to Food Deserts: Micro Farms</w:t>
      </w:r>
      <w:bookmarkStart w:id="5" w:name="_|uLcrUvpIUkycd1OvutGNIA==|2073|5"/>
      <w:bookmarkEnd w:id="5"/>
    </w:p>
    <w:p w14:paraId="3C7FCD01" w14:textId="1DD7828C" w:rsidR="00745EC1" w:rsidRPr="00C94A35" w:rsidRDefault="00745EC1" w:rsidP="00191C71">
      <w:pPr>
        <w:ind w:left="720" w:firstLine="720"/>
        <w:rPr>
          <w:rFonts w:cs="Times New Roman"/>
          <w:szCs w:val="24"/>
        </w:rPr>
      </w:pPr>
      <w:r w:rsidRPr="00C94A35">
        <w:rPr>
          <w:rFonts w:cs="Times New Roman"/>
          <w:szCs w:val="24"/>
        </w:rPr>
        <w:t>In the United States, about 23.5 million people live in food deserts, low-income areas with limited access to affordable, healthy food such as fresh fruits and vegetables</w:t>
      </w:r>
      <w:sdt>
        <w:sdtPr>
          <w:rPr>
            <w:rFonts w:cs="Times New Roman"/>
            <w:szCs w:val="24"/>
          </w:rPr>
          <w:id w:val="-991568879"/>
          <w:citation/>
        </w:sdtPr>
        <w:sdtEndPr/>
        <w:sdtContent>
          <w:r w:rsidR="00C94A35">
            <w:rPr>
              <w:rFonts w:cs="Times New Roman"/>
              <w:szCs w:val="24"/>
            </w:rPr>
            <w:fldChar w:fldCharType="begin"/>
          </w:r>
          <w:r w:rsidR="00191C71">
            <w:rPr>
              <w:rFonts w:cs="Times New Roman"/>
              <w:szCs w:val="24"/>
            </w:rPr>
            <w:instrText xml:space="preserve">CITATION Uni18 \l 1033 </w:instrText>
          </w:r>
          <w:r w:rsidR="00C94A35">
            <w:rPr>
              <w:rFonts w:cs="Times New Roman"/>
              <w:szCs w:val="24"/>
            </w:rPr>
            <w:fldChar w:fldCharType="separate"/>
          </w:r>
          <w:r w:rsidR="00191C71">
            <w:rPr>
              <w:rFonts w:cs="Times New Roman"/>
              <w:noProof/>
              <w:szCs w:val="24"/>
            </w:rPr>
            <w:t xml:space="preserve"> </w:t>
          </w:r>
          <w:r w:rsidR="00191C71" w:rsidRPr="00191C71">
            <w:rPr>
              <w:rFonts w:cs="Times New Roman"/>
              <w:noProof/>
              <w:szCs w:val="24"/>
            </w:rPr>
            <w:t>(United States Department of Agriculture)</w:t>
          </w:r>
          <w:r w:rsidR="00C94A35">
            <w:rPr>
              <w:rFonts w:cs="Times New Roman"/>
              <w:szCs w:val="24"/>
            </w:rPr>
            <w:fldChar w:fldCharType="end"/>
          </w:r>
        </w:sdtContent>
      </w:sdt>
      <w:r w:rsidRPr="00C94A35">
        <w:rPr>
          <w:rFonts w:cs="Times New Roman"/>
          <w:szCs w:val="24"/>
        </w:rPr>
        <w:t>. Residents of food deserts often have poor diets and related health problems, including diabetes and heart disease. Most food deserts are in cities such as Detroit, Milwaukee, Phoenix, a</w:t>
      </w:r>
      <w:r w:rsidR="00220BEF" w:rsidRPr="00C94A35">
        <w:rPr>
          <w:rFonts w:cs="Times New Roman"/>
          <w:szCs w:val="24"/>
        </w:rPr>
        <w:t>nd Oklahoma City</w:t>
      </w:r>
      <w:sdt>
        <w:sdtPr>
          <w:rPr>
            <w:rFonts w:cs="Times New Roman"/>
            <w:szCs w:val="24"/>
          </w:rPr>
          <w:id w:val="1408115782"/>
          <w:citation/>
        </w:sdtPr>
        <w:sdtEndPr/>
        <w:sdtContent>
          <w:r w:rsidR="00C94A35">
            <w:rPr>
              <w:rFonts w:cs="Times New Roman"/>
              <w:szCs w:val="24"/>
            </w:rPr>
            <w:fldChar w:fldCharType="begin"/>
          </w:r>
          <w:r w:rsidR="00C94A35">
            <w:rPr>
              <w:rFonts w:cs="Times New Roman"/>
              <w:szCs w:val="24"/>
            </w:rPr>
            <w:instrText xml:space="preserve"> CITATION Joh \l 1033 </w:instrText>
          </w:r>
          <w:r w:rsidR="00C94A35">
            <w:rPr>
              <w:rFonts w:cs="Times New Roman"/>
              <w:szCs w:val="24"/>
            </w:rPr>
            <w:fldChar w:fldCharType="separate"/>
          </w:r>
          <w:r w:rsidR="00191C71">
            <w:rPr>
              <w:rFonts w:cs="Times New Roman"/>
              <w:noProof/>
              <w:szCs w:val="24"/>
            </w:rPr>
            <w:t xml:space="preserve"> </w:t>
          </w:r>
          <w:r w:rsidR="00191C71" w:rsidRPr="00191C71">
            <w:rPr>
              <w:rFonts w:cs="Times New Roman"/>
              <w:noProof/>
              <w:szCs w:val="24"/>
            </w:rPr>
            <w:t>(Johnson)</w:t>
          </w:r>
          <w:r w:rsidR="00C94A35">
            <w:rPr>
              <w:rFonts w:cs="Times New Roman"/>
              <w:szCs w:val="24"/>
            </w:rPr>
            <w:fldChar w:fldCharType="end"/>
          </w:r>
        </w:sdtContent>
      </w:sdt>
      <w:r w:rsidRPr="00C94A35">
        <w:rPr>
          <w:rFonts w:cs="Times New Roman"/>
          <w:szCs w:val="24"/>
        </w:rPr>
        <w:t xml:space="preserve">. However, living in a rural area does not </w:t>
      </w:r>
      <w:r w:rsidR="00C94A35" w:rsidRPr="00C94A35">
        <w:rPr>
          <w:rFonts w:cs="Times New Roman"/>
          <w:szCs w:val="24"/>
        </w:rPr>
        <w:t>guarantee</w:t>
      </w:r>
      <w:r w:rsidRPr="00C94A35">
        <w:rPr>
          <w:rFonts w:cs="Times New Roman"/>
          <w:szCs w:val="24"/>
        </w:rPr>
        <w:t xml:space="preserve"> an abundance of fresh food options. In fact, the United States Department of Agriculture (USDA) reports that around 2.3 million people, or 2.2 percent of all U.S. households, live in low-income rural areas that are more than 10 miles from a grocery store.</w:t>
      </w:r>
      <w:bookmarkStart w:id="6" w:name="_|uLcrUvpIUkycd1OvutGNIA==|2073|6"/>
      <w:bookmarkEnd w:id="6"/>
    </w:p>
    <w:p w14:paraId="3044B745" w14:textId="4C4C0BD8" w:rsidR="00AA005D" w:rsidRDefault="00745EC1" w:rsidP="00191C71">
      <w:pPr>
        <w:ind w:left="720" w:firstLine="720"/>
        <w:rPr>
          <w:rFonts w:cs="Times New Roman"/>
          <w:szCs w:val="24"/>
        </w:rPr>
      </w:pPr>
      <w:r w:rsidRPr="00C94A35">
        <w:rPr>
          <w:rFonts w:cs="Times New Roman"/>
          <w:szCs w:val="24"/>
        </w:rPr>
        <w:t>A recent trend in agriculture called micro farming presents a possible solution to food deserts. A micro farm is a small-scale farm that uses less than five acres of land to raise vegetables, fruit, nuts, herbs, mushrooms, and even</w:t>
      </w:r>
      <w:r w:rsidR="006841E5" w:rsidRPr="00C94A35">
        <w:rPr>
          <w:rFonts w:cs="Times New Roman"/>
          <w:szCs w:val="24"/>
        </w:rPr>
        <w:t xml:space="preserve"> small livestock</w:t>
      </w:r>
      <w:sdt>
        <w:sdtPr>
          <w:rPr>
            <w:rFonts w:cs="Times New Roman"/>
            <w:szCs w:val="24"/>
          </w:rPr>
          <w:id w:val="706223207"/>
          <w:citation/>
        </w:sdtPr>
        <w:sdtEndPr/>
        <w:sdtContent>
          <w:r w:rsidR="006841E5" w:rsidRPr="00C94A35">
            <w:rPr>
              <w:rFonts w:cs="Times New Roman"/>
              <w:szCs w:val="24"/>
            </w:rPr>
            <w:fldChar w:fldCharType="begin"/>
          </w:r>
          <w:r w:rsidR="006841E5" w:rsidRPr="00C94A35">
            <w:rPr>
              <w:rFonts w:cs="Times New Roman"/>
              <w:szCs w:val="24"/>
            </w:rPr>
            <w:instrText xml:space="preserve"> CITATION Mov15 \l 1033 </w:instrText>
          </w:r>
          <w:r w:rsidR="006841E5" w:rsidRPr="00C94A35">
            <w:rPr>
              <w:rFonts w:cs="Times New Roman"/>
              <w:szCs w:val="24"/>
            </w:rPr>
            <w:fldChar w:fldCharType="separate"/>
          </w:r>
          <w:r w:rsidR="00191C71">
            <w:rPr>
              <w:rFonts w:cs="Times New Roman"/>
              <w:noProof/>
              <w:szCs w:val="24"/>
            </w:rPr>
            <w:t xml:space="preserve"> </w:t>
          </w:r>
          <w:r w:rsidR="00191C71" w:rsidRPr="00191C71">
            <w:rPr>
              <w:rFonts w:cs="Times New Roman"/>
              <w:noProof/>
              <w:szCs w:val="24"/>
            </w:rPr>
            <w:t>(Movahed)</w:t>
          </w:r>
          <w:r w:rsidR="006841E5" w:rsidRPr="00C94A35">
            <w:rPr>
              <w:rFonts w:cs="Times New Roman"/>
              <w:szCs w:val="24"/>
            </w:rPr>
            <w:fldChar w:fldCharType="end"/>
          </w:r>
        </w:sdtContent>
      </w:sdt>
      <w:r w:rsidRPr="00C94A35">
        <w:rPr>
          <w:rFonts w:cs="Times New Roman"/>
          <w:szCs w:val="24"/>
        </w:rPr>
        <w:t xml:space="preserve">. Because micro farms are compact, farmers do not need to invest in expensive equipment such as tractors and </w:t>
      </w:r>
      <w:r w:rsidR="002B6221" w:rsidRPr="00C94A35">
        <w:rPr>
          <w:rFonts w:cs="Times New Roman"/>
          <w:szCs w:val="24"/>
        </w:rPr>
        <w:t>harvesters</w:t>
      </w:r>
      <w:r w:rsidRPr="00C94A35">
        <w:rPr>
          <w:rFonts w:cs="Times New Roman"/>
          <w:szCs w:val="24"/>
        </w:rPr>
        <w:t xml:space="preserve">, but can use hand tools to manage their plots. Rather than relying on harmful herbicides, pesticides, and chemical fertilizers, micro farmers use organic methods such as composting that </w:t>
      </w:r>
      <w:r w:rsidR="00AA005D" w:rsidRPr="00C94A35">
        <w:rPr>
          <w:rFonts w:cs="Times New Roman"/>
          <w:szCs w:val="24"/>
        </w:rPr>
        <w:t>build</w:t>
      </w:r>
      <w:r w:rsidRPr="00C94A35">
        <w:rPr>
          <w:rFonts w:cs="Times New Roman"/>
          <w:szCs w:val="24"/>
        </w:rPr>
        <w:t xml:space="preserve"> the soil and encourage plentiful harvests. The aim is to build a sustainable ecosystem that promotes growth</w:t>
      </w:r>
      <w:sdt>
        <w:sdtPr>
          <w:rPr>
            <w:rFonts w:cs="Times New Roman"/>
            <w:szCs w:val="24"/>
          </w:rPr>
          <w:id w:val="738221072"/>
          <w:citation/>
        </w:sdtPr>
        <w:sdtEndPr/>
        <w:sdtContent>
          <w:r w:rsidR="00C94A35">
            <w:rPr>
              <w:rFonts w:cs="Times New Roman"/>
              <w:szCs w:val="24"/>
            </w:rPr>
            <w:fldChar w:fldCharType="begin"/>
          </w:r>
          <w:r w:rsidR="00191C71">
            <w:rPr>
              <w:rFonts w:cs="Times New Roman"/>
              <w:szCs w:val="24"/>
            </w:rPr>
            <w:instrText xml:space="preserve">CITATION Ame17 \l 1033 </w:instrText>
          </w:r>
          <w:r w:rsidR="00C94A35">
            <w:rPr>
              <w:rFonts w:cs="Times New Roman"/>
              <w:szCs w:val="24"/>
            </w:rPr>
            <w:fldChar w:fldCharType="separate"/>
          </w:r>
          <w:r w:rsidR="00191C71">
            <w:rPr>
              <w:rFonts w:cs="Times New Roman"/>
              <w:noProof/>
              <w:szCs w:val="24"/>
            </w:rPr>
            <w:t xml:space="preserve"> </w:t>
          </w:r>
          <w:r w:rsidR="00191C71" w:rsidRPr="00191C71">
            <w:rPr>
              <w:rFonts w:cs="Times New Roman"/>
              <w:noProof/>
              <w:szCs w:val="24"/>
            </w:rPr>
            <w:t>(Ames)</w:t>
          </w:r>
          <w:r w:rsidR="00C94A35">
            <w:rPr>
              <w:rFonts w:cs="Times New Roman"/>
              <w:szCs w:val="24"/>
            </w:rPr>
            <w:fldChar w:fldCharType="end"/>
          </w:r>
        </w:sdtContent>
      </w:sdt>
      <w:r w:rsidRPr="00C94A35">
        <w:rPr>
          <w:rFonts w:cs="Times New Roman"/>
          <w:szCs w:val="24"/>
        </w:rPr>
        <w:t xml:space="preserve">. For example, </w:t>
      </w:r>
      <w:r w:rsidRPr="00C94A35">
        <w:rPr>
          <w:rFonts w:cs="Times New Roman"/>
          <w:szCs w:val="24"/>
        </w:rPr>
        <w:lastRenderedPageBreak/>
        <w:t>composted soil uses worms to process waste, add fertilizer, and serve as a food source for small livestock. Beds of straw discourage weeds and support mushrooms. Flowering plants attract bees, which pollinate fruit trees and bushes.</w:t>
      </w:r>
      <w:bookmarkStart w:id="7" w:name="_|uLcrUvpIUkycd1OvutGNIA==|2073|7"/>
      <w:bookmarkEnd w:id="7"/>
      <w:r w:rsidR="00191C71">
        <w:rPr>
          <w:rStyle w:val="EndnoteReference"/>
          <w:rFonts w:cs="Times New Roman"/>
          <w:szCs w:val="24"/>
        </w:rPr>
        <w:endnoteReference w:id="1"/>
      </w:r>
      <w:r w:rsidR="00AA005D">
        <w:rPr>
          <w:rStyle w:val="EndnoteReference"/>
          <w:rFonts w:cs="Times New Roman"/>
          <w:szCs w:val="24"/>
        </w:rPr>
        <w:endnoteReference w:id="2"/>
      </w:r>
    </w:p>
    <w:p w14:paraId="4868B081" w14:textId="5737B199" w:rsidR="00AA005D" w:rsidRPr="00C94A35" w:rsidRDefault="00AA005D" w:rsidP="00191C71">
      <w:pPr>
        <w:ind w:left="720" w:firstLine="720"/>
        <w:rPr>
          <w:rFonts w:cs="Times New Roman"/>
          <w:szCs w:val="24"/>
        </w:rPr>
      </w:pPr>
      <w:r w:rsidRPr="00C94A35">
        <w:rPr>
          <w:rFonts w:cs="Times New Roman"/>
          <w:szCs w:val="24"/>
        </w:rPr>
        <w:t xml:space="preserve">Micro farms include private gardens in yards and on rooftops, community gardens in </w:t>
      </w:r>
      <w:r w:rsidRPr="00AA005D">
        <w:rPr>
          <w:rFonts w:cs="Times New Roman"/>
          <w:szCs w:val="24"/>
        </w:rPr>
        <w:t>vacant</w:t>
      </w:r>
      <w:r w:rsidRPr="00C94A35">
        <w:rPr>
          <w:rFonts w:cs="Times New Roman"/>
          <w:szCs w:val="24"/>
        </w:rPr>
        <w:t xml:space="preserve"> or underused lots, hydroponic growing operations in underused buildings, and sustainable farms that produce cheese, honey, herbs, and other goods for sale and profit.</w:t>
      </w:r>
    </w:p>
    <w:p w14:paraId="29989BE9" w14:textId="1A45C0EE" w:rsidR="00745EC1" w:rsidRPr="00C94A35" w:rsidRDefault="00745EC1" w:rsidP="00191C71">
      <w:pPr>
        <w:ind w:left="720" w:firstLine="720"/>
        <w:rPr>
          <w:rFonts w:cs="Times New Roman"/>
          <w:szCs w:val="24"/>
        </w:rPr>
      </w:pPr>
      <w:r w:rsidRPr="00C94A35">
        <w:rPr>
          <w:rFonts w:cs="Times New Roman"/>
          <w:szCs w:val="24"/>
        </w:rPr>
        <w:t>In cities, micro farms do more than provide food for their owners and others. They also improve the quality of life for residents by reducing heat islands, clusters of structures that are warmer than surr</w:t>
      </w:r>
      <w:r w:rsidR="0005129C" w:rsidRPr="00C94A35">
        <w:rPr>
          <w:rFonts w:cs="Times New Roman"/>
          <w:szCs w:val="24"/>
        </w:rPr>
        <w:t>ounding locations</w:t>
      </w:r>
      <w:sdt>
        <w:sdtPr>
          <w:rPr>
            <w:rFonts w:cs="Times New Roman"/>
            <w:szCs w:val="24"/>
          </w:rPr>
          <w:id w:val="1470009883"/>
          <w:citation/>
        </w:sdtPr>
        <w:sdtEndPr/>
        <w:sdtContent>
          <w:r w:rsidR="0005129C" w:rsidRPr="00C94A35">
            <w:rPr>
              <w:rFonts w:cs="Times New Roman"/>
              <w:szCs w:val="24"/>
            </w:rPr>
            <w:fldChar w:fldCharType="begin"/>
          </w:r>
          <w:r w:rsidR="00191C71">
            <w:rPr>
              <w:rFonts w:cs="Times New Roman"/>
              <w:szCs w:val="24"/>
            </w:rPr>
            <w:instrText xml:space="preserve">CITATION Har \l 1033 </w:instrText>
          </w:r>
          <w:r w:rsidR="0005129C" w:rsidRPr="00C94A35">
            <w:rPr>
              <w:rFonts w:cs="Times New Roman"/>
              <w:szCs w:val="24"/>
            </w:rPr>
            <w:fldChar w:fldCharType="separate"/>
          </w:r>
          <w:r w:rsidR="00191C71">
            <w:rPr>
              <w:rFonts w:cs="Times New Roman"/>
              <w:noProof/>
              <w:szCs w:val="24"/>
            </w:rPr>
            <w:t xml:space="preserve"> </w:t>
          </w:r>
          <w:r w:rsidR="00191C71" w:rsidRPr="00191C71">
            <w:rPr>
              <w:rFonts w:cs="Times New Roman"/>
              <w:noProof/>
              <w:szCs w:val="24"/>
            </w:rPr>
            <w:t>(Harris)</w:t>
          </w:r>
          <w:r w:rsidR="0005129C" w:rsidRPr="00C94A35">
            <w:rPr>
              <w:rFonts w:cs="Times New Roman"/>
              <w:szCs w:val="24"/>
            </w:rPr>
            <w:fldChar w:fldCharType="end"/>
          </w:r>
        </w:sdtContent>
      </w:sdt>
      <w:r w:rsidRPr="00C94A35">
        <w:rPr>
          <w:rFonts w:cs="Times New Roman"/>
          <w:szCs w:val="24"/>
        </w:rPr>
        <w:t xml:space="preserve">. Planting crops and fruit or nut trees in </w:t>
      </w:r>
      <w:r w:rsidR="00AA005D" w:rsidRPr="00AA005D">
        <w:rPr>
          <w:rFonts w:cs="Times New Roman"/>
          <w:szCs w:val="24"/>
        </w:rPr>
        <w:t>vacant</w:t>
      </w:r>
      <w:r w:rsidRPr="00C94A35">
        <w:rPr>
          <w:rFonts w:cs="Times New Roman"/>
          <w:szCs w:val="24"/>
        </w:rPr>
        <w:t xml:space="preserve"> lots freshens the immediate and nearby areas. Instead of using heat-absorbing tar or asphalt to cover roofs, rooftop gardens keep buildings cool, absorb rainwater, and dillute pollutants in the water and air.</w:t>
      </w:r>
      <w:bookmarkStart w:id="8" w:name="_|uLcrUvpIUkycd1OvutGNIA==|2073|8"/>
      <w:bookmarkEnd w:id="8"/>
    </w:p>
    <w:p w14:paraId="5EA20373" w14:textId="289B603D" w:rsidR="00745EC1" w:rsidRPr="00C94A35" w:rsidRDefault="00745EC1" w:rsidP="00191C71">
      <w:pPr>
        <w:ind w:left="864" w:firstLine="720"/>
        <w:rPr>
          <w:rFonts w:cs="Times New Roman"/>
          <w:szCs w:val="24"/>
        </w:rPr>
      </w:pPr>
      <w:r w:rsidRPr="00C94A35">
        <w:rPr>
          <w:rFonts w:cs="Times New Roman"/>
          <w:szCs w:val="24"/>
        </w:rPr>
        <w:t>In rural locations, micro farms can sustain families and provide local employment. For example, Jean-Martin and Maude-Helene Fortier use low-technology, organic practices in Quebec to manage a micro farm that realizes about 45 percent profit and produces an income for the couple a</w:t>
      </w:r>
      <w:r w:rsidR="0005129C" w:rsidRPr="00C94A35">
        <w:rPr>
          <w:rFonts w:cs="Times New Roman"/>
          <w:szCs w:val="24"/>
        </w:rPr>
        <w:t>nd two employees</w:t>
      </w:r>
      <w:sdt>
        <w:sdtPr>
          <w:rPr>
            <w:rFonts w:cs="Times New Roman"/>
            <w:szCs w:val="24"/>
          </w:rPr>
          <w:id w:val="1913190121"/>
          <w:citation/>
        </w:sdtPr>
        <w:sdtEndPr/>
        <w:sdtContent>
          <w:r w:rsidR="000D24EC" w:rsidRPr="00C94A35">
            <w:rPr>
              <w:rFonts w:cs="Times New Roman"/>
              <w:szCs w:val="24"/>
            </w:rPr>
            <w:fldChar w:fldCharType="begin"/>
          </w:r>
          <w:r w:rsidR="00AA005D">
            <w:rPr>
              <w:rFonts w:cs="Times New Roman"/>
              <w:szCs w:val="24"/>
            </w:rPr>
            <w:instrText xml:space="preserve">CITATION For15 \p 25 \l 1033 </w:instrText>
          </w:r>
          <w:r w:rsidR="000D24EC" w:rsidRPr="00C94A35">
            <w:rPr>
              <w:rFonts w:cs="Times New Roman"/>
              <w:szCs w:val="24"/>
            </w:rPr>
            <w:fldChar w:fldCharType="separate"/>
          </w:r>
          <w:r w:rsidR="00191C71">
            <w:rPr>
              <w:rFonts w:cs="Times New Roman"/>
              <w:noProof/>
              <w:szCs w:val="24"/>
            </w:rPr>
            <w:t xml:space="preserve"> </w:t>
          </w:r>
          <w:r w:rsidR="00191C71" w:rsidRPr="00191C71">
            <w:rPr>
              <w:rFonts w:cs="Times New Roman"/>
              <w:noProof/>
              <w:szCs w:val="24"/>
            </w:rPr>
            <w:t>(Fortier 25)</w:t>
          </w:r>
          <w:r w:rsidR="000D24EC" w:rsidRPr="00C94A35">
            <w:rPr>
              <w:rFonts w:cs="Times New Roman"/>
              <w:szCs w:val="24"/>
            </w:rPr>
            <w:fldChar w:fldCharType="end"/>
          </w:r>
        </w:sdtContent>
      </w:sdt>
      <w:r w:rsidRPr="00C94A35">
        <w:rPr>
          <w:rFonts w:cs="Times New Roman"/>
          <w:szCs w:val="24"/>
        </w:rPr>
        <w:t xml:space="preserve">. </w:t>
      </w:r>
      <w:r w:rsidR="000D24EC" w:rsidRPr="00C94A35">
        <w:rPr>
          <w:rFonts w:cs="Times New Roman"/>
          <w:szCs w:val="24"/>
        </w:rPr>
        <w:tab/>
      </w:r>
      <w:bookmarkStart w:id="9" w:name="_|uLcrUvpIUkycd1OvutGNIA==|2073|9"/>
      <w:bookmarkEnd w:id="9"/>
    </w:p>
    <w:p w14:paraId="7BC3D996" w14:textId="400B393E" w:rsidR="00AA005D" w:rsidRPr="00C94A35" w:rsidRDefault="00745EC1" w:rsidP="00191C71">
      <w:pPr>
        <w:ind w:left="720" w:firstLine="720"/>
        <w:rPr>
          <w:rFonts w:cs="Times New Roman"/>
          <w:szCs w:val="24"/>
        </w:rPr>
      </w:pPr>
      <w:r w:rsidRPr="00C94A35">
        <w:rPr>
          <w:rFonts w:cs="Times New Roman"/>
          <w:szCs w:val="24"/>
        </w:rPr>
        <w:t>In short, for communities in food deserts, micro farms provide affordable sources of nutritious food and possible avenues for profitable enterprises.</w:t>
      </w:r>
      <w:bookmarkStart w:id="10" w:name="_|uLcrUvpIUkycd1OvutGNIA==|2073|11"/>
      <w:bookmarkEnd w:id="10"/>
      <w:r w:rsidR="00AA005D" w:rsidRPr="00AA005D">
        <w:rPr>
          <w:rFonts w:cs="Times New Roman"/>
          <w:szCs w:val="24"/>
        </w:rPr>
        <w:t xml:space="preserve"> </w:t>
      </w:r>
      <w:bookmarkStart w:id="11" w:name="_|uLcrUvpIUkycd1OvutGNIA==|2073|10"/>
      <w:bookmarkEnd w:id="11"/>
    </w:p>
    <w:p w14:paraId="121FE0A2" w14:textId="77777777" w:rsidR="00745EC1" w:rsidRPr="00C94A35" w:rsidRDefault="00745EC1" w:rsidP="00745EC1">
      <w:pPr>
        <w:rPr>
          <w:rFonts w:cs="Times New Roman"/>
          <w:szCs w:val="24"/>
        </w:rPr>
      </w:pPr>
    </w:p>
    <w:p w14:paraId="45FCBDC9" w14:textId="77777777" w:rsidR="00AA005D" w:rsidRDefault="00AA005D" w:rsidP="00745EC1">
      <w:pPr>
        <w:rPr>
          <w:rFonts w:cs="Times New Roman"/>
          <w:szCs w:val="24"/>
        </w:rPr>
      </w:pPr>
      <w:r>
        <w:rPr>
          <w:rFonts w:cs="Times New Roman"/>
          <w:szCs w:val="24"/>
        </w:rPr>
        <w:br w:type="page"/>
      </w:r>
    </w:p>
    <w:p w14:paraId="48574A94" w14:textId="77777777" w:rsidR="00AA005D" w:rsidRPr="00C94A35" w:rsidRDefault="00745EC1" w:rsidP="00AA005D">
      <w:pPr>
        <w:jc w:val="center"/>
        <w:rPr>
          <w:rFonts w:cs="Times New Roman"/>
          <w:szCs w:val="24"/>
        </w:rPr>
      </w:pPr>
      <w:r w:rsidRPr="00C94A35">
        <w:rPr>
          <w:rFonts w:cs="Times New Roman"/>
          <w:szCs w:val="24"/>
        </w:rPr>
        <w:t>Works Cited</w:t>
      </w:r>
      <w:bookmarkStart w:id="12" w:name="_|uLcrUvpIUkycd1OvutGNIA==|2073|12"/>
      <w:bookmarkEnd w:id="12"/>
    </w:p>
    <w:sdt>
      <w:sdtPr>
        <w:rPr>
          <w:rFonts w:asciiTheme="minorHAnsi" w:eastAsiaTheme="minorHAnsi" w:hAnsiTheme="minorHAnsi" w:cstheme="minorBidi"/>
          <w:b w:val="0"/>
          <w:bCs w:val="0"/>
          <w:color w:val="auto"/>
          <w:sz w:val="22"/>
          <w:szCs w:val="22"/>
          <w:lang w:bidi="ar-SA"/>
        </w:rPr>
        <w:id w:val="-1453237728"/>
        <w:docPartObj>
          <w:docPartGallery w:val="Bibliographies"/>
          <w:docPartUnique/>
        </w:docPartObj>
      </w:sdtPr>
      <w:sdtEndPr>
        <w:rPr>
          <w:rFonts w:ascii="Times New Roman" w:hAnsi="Times New Roman"/>
          <w:sz w:val="24"/>
        </w:rPr>
      </w:sdtEndPr>
      <w:sdtContent>
        <w:p w14:paraId="071FF3D2" w14:textId="6FD98006" w:rsidR="00AA005D" w:rsidRPr="00AA005D" w:rsidRDefault="00AA005D" w:rsidP="00AA005D">
          <w:pPr>
            <w:pStyle w:val="Heading1"/>
          </w:pPr>
        </w:p>
        <w:p w14:paraId="1DBB0DDE" w14:textId="77777777" w:rsidR="00191C71" w:rsidRDefault="00AA005D" w:rsidP="00191C71">
          <w:pPr>
            <w:pStyle w:val="Bibliography"/>
            <w:ind w:left="720" w:hanging="720"/>
            <w:rPr>
              <w:noProof/>
              <w:szCs w:val="24"/>
            </w:rPr>
          </w:pPr>
          <w:r>
            <w:fldChar w:fldCharType="begin"/>
          </w:r>
          <w:r>
            <w:instrText xml:space="preserve"> BIBLIOGRAPHY </w:instrText>
          </w:r>
          <w:r>
            <w:fldChar w:fldCharType="separate"/>
          </w:r>
          <w:r w:rsidR="00191C71">
            <w:rPr>
              <w:noProof/>
            </w:rPr>
            <w:t>n.d.</w:t>
          </w:r>
        </w:p>
        <w:p w14:paraId="2C0FBA6B" w14:textId="77777777" w:rsidR="00191C71" w:rsidRDefault="00191C71" w:rsidP="00191C71">
          <w:pPr>
            <w:pStyle w:val="Bibliography"/>
            <w:ind w:left="720" w:hanging="720"/>
            <w:rPr>
              <w:noProof/>
            </w:rPr>
          </w:pPr>
          <w:r>
            <w:rPr>
              <w:noProof/>
            </w:rPr>
            <w:t xml:space="preserve">Ames, Judy. "Ideal Harvests." </w:t>
          </w:r>
          <w:r>
            <w:rPr>
              <w:i/>
              <w:iCs/>
              <w:noProof/>
            </w:rPr>
            <w:t>Farming Times</w:t>
          </w:r>
          <w:r>
            <w:rPr>
              <w:noProof/>
            </w:rPr>
            <w:t xml:space="preserve"> 8 July 2017: 20-22.</w:t>
          </w:r>
        </w:p>
        <w:p w14:paraId="726F5A42" w14:textId="77777777" w:rsidR="00191C71" w:rsidRDefault="00191C71" w:rsidP="00191C71">
          <w:pPr>
            <w:pStyle w:val="Bibliography"/>
            <w:ind w:left="720" w:hanging="720"/>
            <w:rPr>
              <w:noProof/>
            </w:rPr>
          </w:pPr>
          <w:r>
            <w:rPr>
              <w:noProof/>
            </w:rPr>
            <w:t xml:space="preserve">Fortier, Jean-Martin. </w:t>
          </w:r>
          <w:r>
            <w:rPr>
              <w:i/>
              <w:iCs/>
              <w:noProof/>
            </w:rPr>
            <w:t>The Market Gardener: A Successful Grower's Handbook for Small-Scale Organic Farming</w:t>
          </w:r>
          <w:r>
            <w:rPr>
              <w:noProof/>
            </w:rPr>
            <w:t>. Gabriola Island, BC: New Society Publishers, 2015. Print.</w:t>
          </w:r>
        </w:p>
        <w:p w14:paraId="34E68971" w14:textId="77777777" w:rsidR="00191C71" w:rsidRDefault="00191C71" w:rsidP="00191C71">
          <w:pPr>
            <w:pStyle w:val="Bibliography"/>
            <w:ind w:left="720" w:hanging="720"/>
            <w:rPr>
              <w:noProof/>
            </w:rPr>
          </w:pPr>
          <w:r>
            <w:rPr>
              <w:noProof/>
            </w:rPr>
            <w:t xml:space="preserve">Harris, Lionel. </w:t>
          </w:r>
          <w:r>
            <w:rPr>
              <w:i/>
              <w:iCs/>
              <w:noProof/>
            </w:rPr>
            <w:t>Heat Islands</w:t>
          </w:r>
          <w:r>
            <w:rPr>
              <w:noProof/>
            </w:rPr>
            <w:t>. 24 October 2017. Electronic. 12 October 2017. &lt;http://www.urban.cengage.com&gt;.</w:t>
          </w:r>
        </w:p>
        <w:p w14:paraId="0B338A72" w14:textId="77777777" w:rsidR="00191C71" w:rsidRDefault="00191C71" w:rsidP="00191C71">
          <w:pPr>
            <w:pStyle w:val="Bibliography"/>
            <w:ind w:left="720" w:hanging="720"/>
            <w:rPr>
              <w:noProof/>
            </w:rPr>
          </w:pPr>
          <w:r>
            <w:rPr>
              <w:noProof/>
            </w:rPr>
            <w:t>Johnson. n.d.</w:t>
          </w:r>
        </w:p>
        <w:p w14:paraId="5352FB73" w14:textId="77777777" w:rsidR="00191C71" w:rsidRDefault="00191C71" w:rsidP="00191C71">
          <w:pPr>
            <w:pStyle w:val="Bibliography"/>
            <w:ind w:left="720" w:hanging="720"/>
            <w:rPr>
              <w:noProof/>
            </w:rPr>
          </w:pPr>
          <w:r>
            <w:rPr>
              <w:noProof/>
            </w:rPr>
            <w:t xml:space="preserve">Johnson, Nathanael. </w:t>
          </w:r>
          <w:r>
            <w:rPr>
              <w:i/>
              <w:iCs/>
              <w:noProof/>
            </w:rPr>
            <w:t>America's worst food deserts</w:t>
          </w:r>
          <w:r>
            <w:rPr>
              <w:noProof/>
            </w:rPr>
            <w:t>. 28 March 2014. &lt;http://grist.org/food/americas-worst-food-deserts-map-lovers-edition/&gt;.</w:t>
          </w:r>
        </w:p>
        <w:p w14:paraId="318541EC" w14:textId="77777777" w:rsidR="00191C71" w:rsidRDefault="00191C71" w:rsidP="00191C71">
          <w:pPr>
            <w:pStyle w:val="Bibliography"/>
            <w:ind w:left="720" w:hanging="720"/>
            <w:rPr>
              <w:noProof/>
            </w:rPr>
          </w:pPr>
          <w:r>
            <w:rPr>
              <w:noProof/>
            </w:rPr>
            <w:t xml:space="preserve">Movahed, Neva. </w:t>
          </w:r>
          <w:r>
            <w:rPr>
              <w:i/>
              <w:iCs/>
              <w:noProof/>
            </w:rPr>
            <w:t>Micro Farming Overview</w:t>
          </w:r>
          <w:r>
            <w:rPr>
              <w:noProof/>
            </w:rPr>
            <w:t>. 22 July 2015. &lt;www.lexiconoffood.com&gt;.</w:t>
          </w:r>
        </w:p>
        <w:p w14:paraId="603EB7B9" w14:textId="77777777" w:rsidR="00191C71" w:rsidRDefault="00191C71" w:rsidP="00191C71">
          <w:pPr>
            <w:pStyle w:val="Bibliography"/>
            <w:ind w:left="720" w:hanging="720"/>
            <w:rPr>
              <w:noProof/>
            </w:rPr>
          </w:pPr>
          <w:r>
            <w:rPr>
              <w:noProof/>
            </w:rPr>
            <w:t xml:space="preserve">United States Department. </w:t>
          </w:r>
          <w:r>
            <w:rPr>
              <w:i/>
              <w:iCs/>
              <w:noProof/>
            </w:rPr>
            <w:t>Food Sources</w:t>
          </w:r>
          <w:r>
            <w:rPr>
              <w:noProof/>
            </w:rPr>
            <w:t>. n.d. 12 October 2018.</w:t>
          </w:r>
        </w:p>
        <w:p w14:paraId="1E073180" w14:textId="5C5A4526" w:rsidR="00AA005D" w:rsidRDefault="00AA005D" w:rsidP="00191C71">
          <w:r>
            <w:rPr>
              <w:b/>
              <w:bCs/>
            </w:rPr>
            <w:fldChar w:fldCharType="end"/>
          </w:r>
        </w:p>
      </w:sdtContent>
    </w:sdt>
    <w:p w14:paraId="6BF971A1" w14:textId="64E1DFE5" w:rsidR="00745EC1" w:rsidRPr="00C94A35" w:rsidRDefault="00745EC1" w:rsidP="00AA005D">
      <w:pPr>
        <w:jc w:val="center"/>
        <w:rPr>
          <w:rFonts w:cs="Times New Roman"/>
          <w:szCs w:val="24"/>
        </w:rPr>
      </w:pPr>
    </w:p>
    <w:p w14:paraId="5B8911F7" w14:textId="77777777" w:rsidR="00552EC3" w:rsidRPr="00C94A35" w:rsidRDefault="00552EC3" w:rsidP="00745EC1">
      <w:pPr>
        <w:rPr>
          <w:rFonts w:cs="Times New Roman"/>
          <w:szCs w:val="24"/>
        </w:rPr>
      </w:pPr>
      <w:bookmarkStart w:id="13" w:name="_|uLcrUvpIUkycd1OvutGNIA==|2073|13"/>
      <w:bookmarkEnd w:id="13"/>
    </w:p>
    <w:sectPr w:rsidR="00552EC3" w:rsidRPr="00C94A35">
      <w:headerReference w:type="even" r:id="rId9"/>
      <w:headerReference w:type="default" r:id="rId10"/>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93085" w14:textId="77777777" w:rsidR="00F02E5D" w:rsidRDefault="00F02E5D" w:rsidP="00EA17BE">
      <w:pPr>
        <w:spacing w:after="0" w:line="240" w:lineRule="auto"/>
      </w:pPr>
      <w:r>
        <w:separator/>
      </w:r>
    </w:p>
  </w:endnote>
  <w:endnote w:type="continuationSeparator" w:id="0">
    <w:p w14:paraId="7D784F84" w14:textId="77777777" w:rsidR="00F02E5D" w:rsidRDefault="00F02E5D" w:rsidP="00EA17BE">
      <w:pPr>
        <w:spacing w:after="0" w:line="240" w:lineRule="auto"/>
      </w:pPr>
      <w:r>
        <w:continuationSeparator/>
      </w:r>
    </w:p>
  </w:endnote>
  <w:endnote w:id="1">
    <w:p w14:paraId="6CB49C58" w14:textId="2E1D458A" w:rsidR="00191C71" w:rsidRDefault="00191C71">
      <w:pPr>
        <w:pStyle w:val="EndnoteText"/>
      </w:pPr>
      <w:r>
        <w:rPr>
          <w:rStyle w:val="EndnoteReference"/>
        </w:rPr>
        <w:endnoteRef/>
      </w:r>
      <w:r>
        <w:t xml:space="preserve"> Such practices are called companion planting</w:t>
      </w:r>
    </w:p>
  </w:endnote>
  <w:endnote w:id="2">
    <w:p w14:paraId="03D555D8" w14:textId="6890BF05" w:rsidR="00AA005D" w:rsidRPr="00AA005D" w:rsidRDefault="00AA005D" w:rsidP="00AA005D">
      <w:pPr>
        <w:pStyle w:val="EndnoteText"/>
        <w:spacing w:line="48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7D4F" w14:textId="77777777" w:rsidR="00064E9C" w:rsidRDefault="006B3580">
    <w:pPr>
      <w:pStyle w:val="Footer"/>
    </w:pPr>
    <w:r>
      <w:t>This file created specifically for Isaiah Edwards-Blanchard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6A445" w14:textId="0B1B4D59" w:rsidR="00064E9C" w:rsidRPr="006C2F9A" w:rsidRDefault="006C2F9A" w:rsidP="006C2F9A">
    <w:pPr>
      <w:pStyle w:val="Footer"/>
    </w:pPr>
    <w:r w:rsidRPr="006C2F9A">
      <w:t>This file created specifically for David Abenrathy</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C071A" w14:textId="77777777" w:rsidR="00064E9C" w:rsidRDefault="006B3580">
    <w:pPr>
      <w:pStyle w:val="Footer"/>
    </w:pPr>
    <w:r>
      <w:t>This file created specifically for Isaiah Edwards-Blanchard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8D85C" w14:textId="77777777" w:rsidR="00F02E5D" w:rsidRDefault="00F02E5D" w:rsidP="00EA17BE">
      <w:pPr>
        <w:spacing w:after="0" w:line="240" w:lineRule="auto"/>
      </w:pPr>
      <w:r>
        <w:separator/>
      </w:r>
    </w:p>
  </w:footnote>
  <w:footnote w:type="continuationSeparator" w:id="0">
    <w:p w14:paraId="521E1F2B" w14:textId="77777777" w:rsidR="00F02E5D" w:rsidRDefault="00F02E5D" w:rsidP="00EA17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85F01" w14:textId="77777777" w:rsidR="00191C71" w:rsidRDefault="00191C71" w:rsidP="006D368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A9B8C4" w14:textId="77777777" w:rsidR="00191C71" w:rsidRDefault="00191C71" w:rsidP="00191C7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19927" w14:textId="3CC7F58F" w:rsidR="00191C71" w:rsidRDefault="00191C71" w:rsidP="006D368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2E5D">
      <w:rPr>
        <w:rStyle w:val="PageNumber"/>
        <w:noProof/>
      </w:rPr>
      <w:t>1</w:t>
    </w:r>
    <w:r>
      <w:rPr>
        <w:rStyle w:val="PageNumber"/>
      </w:rPr>
      <w:fldChar w:fldCharType="end"/>
    </w:r>
  </w:p>
  <w:p w14:paraId="2906CF9C" w14:textId="189FF353" w:rsidR="00C94A35" w:rsidRDefault="00C94A35" w:rsidP="00191C71">
    <w:pPr>
      <w:pStyle w:val="Header"/>
      <w:ind w:right="360"/>
      <w:jc w:val="right"/>
    </w:pPr>
    <w:r>
      <w:t>M</w:t>
    </w:r>
    <w:r w:rsidR="00191C71">
      <w:t xml:space="preserve">athison </w:t>
    </w:r>
  </w:p>
  <w:p w14:paraId="0FE0D28E" w14:textId="77777777" w:rsidR="00EA17BE" w:rsidRDefault="00EA17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Lc0MLI0NzI3MTFW0lEKTi0uzszPAykwrAUA9ZeFBSwAAAA="/>
  </w:docVars>
  <w:rsids>
    <w:rsidRoot w:val="00745EC1"/>
    <w:rsid w:val="0005129C"/>
    <w:rsid w:val="00064E9C"/>
    <w:rsid w:val="00070E2B"/>
    <w:rsid w:val="000D24EC"/>
    <w:rsid w:val="001043FF"/>
    <w:rsid w:val="00191C71"/>
    <w:rsid w:val="00220BEF"/>
    <w:rsid w:val="002B6221"/>
    <w:rsid w:val="002D35AC"/>
    <w:rsid w:val="002D41F2"/>
    <w:rsid w:val="003757DF"/>
    <w:rsid w:val="00375A87"/>
    <w:rsid w:val="003826D6"/>
    <w:rsid w:val="00407B70"/>
    <w:rsid w:val="004C59D4"/>
    <w:rsid w:val="00512893"/>
    <w:rsid w:val="00552EC3"/>
    <w:rsid w:val="006841E5"/>
    <w:rsid w:val="006A1AB5"/>
    <w:rsid w:val="006B3580"/>
    <w:rsid w:val="006C2793"/>
    <w:rsid w:val="006C2F9A"/>
    <w:rsid w:val="006D71C3"/>
    <w:rsid w:val="00745EC1"/>
    <w:rsid w:val="0080296F"/>
    <w:rsid w:val="008121BD"/>
    <w:rsid w:val="008948A5"/>
    <w:rsid w:val="009D5C9E"/>
    <w:rsid w:val="009F7A67"/>
    <w:rsid w:val="00A31290"/>
    <w:rsid w:val="00AA005D"/>
    <w:rsid w:val="00AE6CA7"/>
    <w:rsid w:val="00C43AC3"/>
    <w:rsid w:val="00C51D3D"/>
    <w:rsid w:val="00C94A35"/>
    <w:rsid w:val="00D81FBD"/>
    <w:rsid w:val="00E628E3"/>
    <w:rsid w:val="00E7738A"/>
    <w:rsid w:val="00EA17BE"/>
    <w:rsid w:val="00EB1CF6"/>
    <w:rsid w:val="00F02E5D"/>
    <w:rsid w:val="00FB1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D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191C71"/>
    <w:rPr>
      <w:rFonts w:ascii="Times New Roman" w:hAnsi="Times New Roman"/>
      <w:sz w:val="24"/>
    </w:rPr>
  </w:style>
  <w:style w:type="paragraph" w:styleId="Heading1">
    <w:name w:val="heading 1"/>
    <w:basedOn w:val="Normal"/>
    <w:next w:val="Normal"/>
    <w:link w:val="Heading1Char"/>
    <w:uiPriority w:val="9"/>
    <w:qFormat/>
    <w:rsid w:val="00AA005D"/>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paragraph" w:styleId="Heading2">
    <w:name w:val="heading 2"/>
    <w:basedOn w:val="Normal"/>
    <w:next w:val="Normal"/>
    <w:link w:val="Heading2Char"/>
    <w:uiPriority w:val="9"/>
    <w:unhideWhenUsed/>
    <w:qFormat/>
    <w:rsid w:val="00220B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0BE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EA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7BE"/>
  </w:style>
  <w:style w:type="paragraph" w:styleId="Footer">
    <w:name w:val="footer"/>
    <w:basedOn w:val="Normal"/>
    <w:link w:val="FooterChar"/>
    <w:uiPriority w:val="99"/>
    <w:unhideWhenUsed/>
    <w:rsid w:val="00EA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7BE"/>
  </w:style>
  <w:style w:type="paragraph" w:styleId="EndnoteText">
    <w:name w:val="endnote text"/>
    <w:basedOn w:val="Normal"/>
    <w:link w:val="EndnoteTextChar"/>
    <w:uiPriority w:val="99"/>
    <w:unhideWhenUsed/>
    <w:rsid w:val="00AA005D"/>
    <w:pPr>
      <w:spacing w:after="0" w:line="240" w:lineRule="auto"/>
    </w:pPr>
    <w:rPr>
      <w:szCs w:val="24"/>
    </w:rPr>
  </w:style>
  <w:style w:type="character" w:customStyle="1" w:styleId="EndnoteTextChar">
    <w:name w:val="Endnote Text Char"/>
    <w:basedOn w:val="DefaultParagraphFont"/>
    <w:link w:val="EndnoteText"/>
    <w:uiPriority w:val="99"/>
    <w:rsid w:val="00AA005D"/>
    <w:rPr>
      <w:sz w:val="24"/>
      <w:szCs w:val="24"/>
    </w:rPr>
  </w:style>
  <w:style w:type="character" w:styleId="EndnoteReference">
    <w:name w:val="endnote reference"/>
    <w:basedOn w:val="DefaultParagraphFont"/>
    <w:uiPriority w:val="99"/>
    <w:unhideWhenUsed/>
    <w:rsid w:val="00AA005D"/>
    <w:rPr>
      <w:vertAlign w:val="superscript"/>
    </w:rPr>
  </w:style>
  <w:style w:type="character" w:customStyle="1" w:styleId="Heading1Char">
    <w:name w:val="Heading 1 Char"/>
    <w:basedOn w:val="DefaultParagraphFont"/>
    <w:link w:val="Heading1"/>
    <w:uiPriority w:val="9"/>
    <w:rsid w:val="00AA005D"/>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AA005D"/>
  </w:style>
  <w:style w:type="character" w:styleId="PageNumber">
    <w:name w:val="page number"/>
    <w:basedOn w:val="DefaultParagraphFont"/>
    <w:uiPriority w:val="99"/>
    <w:semiHidden/>
    <w:unhideWhenUsed/>
    <w:rsid w:val="00191C71"/>
  </w:style>
  <w:style w:type="paragraph" w:styleId="NoSpacing">
    <w:name w:val="No Spacing"/>
    <w:uiPriority w:val="1"/>
    <w:qFormat/>
    <w:rsid w:val="001043FF"/>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A312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2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191C71"/>
    <w:rPr>
      <w:rFonts w:ascii="Times New Roman" w:hAnsi="Times New Roman"/>
      <w:sz w:val="24"/>
    </w:rPr>
  </w:style>
  <w:style w:type="paragraph" w:styleId="Heading1">
    <w:name w:val="heading 1"/>
    <w:basedOn w:val="Normal"/>
    <w:next w:val="Normal"/>
    <w:link w:val="Heading1Char"/>
    <w:uiPriority w:val="9"/>
    <w:qFormat/>
    <w:rsid w:val="00AA005D"/>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paragraph" w:styleId="Heading2">
    <w:name w:val="heading 2"/>
    <w:basedOn w:val="Normal"/>
    <w:next w:val="Normal"/>
    <w:link w:val="Heading2Char"/>
    <w:uiPriority w:val="9"/>
    <w:unhideWhenUsed/>
    <w:qFormat/>
    <w:rsid w:val="00220B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0BE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EA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7BE"/>
  </w:style>
  <w:style w:type="paragraph" w:styleId="Footer">
    <w:name w:val="footer"/>
    <w:basedOn w:val="Normal"/>
    <w:link w:val="FooterChar"/>
    <w:uiPriority w:val="99"/>
    <w:unhideWhenUsed/>
    <w:rsid w:val="00EA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7BE"/>
  </w:style>
  <w:style w:type="paragraph" w:styleId="EndnoteText">
    <w:name w:val="endnote text"/>
    <w:basedOn w:val="Normal"/>
    <w:link w:val="EndnoteTextChar"/>
    <w:uiPriority w:val="99"/>
    <w:unhideWhenUsed/>
    <w:rsid w:val="00AA005D"/>
    <w:pPr>
      <w:spacing w:after="0" w:line="240" w:lineRule="auto"/>
    </w:pPr>
    <w:rPr>
      <w:szCs w:val="24"/>
    </w:rPr>
  </w:style>
  <w:style w:type="character" w:customStyle="1" w:styleId="EndnoteTextChar">
    <w:name w:val="Endnote Text Char"/>
    <w:basedOn w:val="DefaultParagraphFont"/>
    <w:link w:val="EndnoteText"/>
    <w:uiPriority w:val="99"/>
    <w:rsid w:val="00AA005D"/>
    <w:rPr>
      <w:sz w:val="24"/>
      <w:szCs w:val="24"/>
    </w:rPr>
  </w:style>
  <w:style w:type="character" w:styleId="EndnoteReference">
    <w:name w:val="endnote reference"/>
    <w:basedOn w:val="DefaultParagraphFont"/>
    <w:uiPriority w:val="99"/>
    <w:unhideWhenUsed/>
    <w:rsid w:val="00AA005D"/>
    <w:rPr>
      <w:vertAlign w:val="superscript"/>
    </w:rPr>
  </w:style>
  <w:style w:type="character" w:customStyle="1" w:styleId="Heading1Char">
    <w:name w:val="Heading 1 Char"/>
    <w:basedOn w:val="DefaultParagraphFont"/>
    <w:link w:val="Heading1"/>
    <w:uiPriority w:val="9"/>
    <w:rsid w:val="00AA005D"/>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AA005D"/>
  </w:style>
  <w:style w:type="character" w:styleId="PageNumber">
    <w:name w:val="page number"/>
    <w:basedOn w:val="DefaultParagraphFont"/>
    <w:uiPriority w:val="99"/>
    <w:semiHidden/>
    <w:unhideWhenUsed/>
    <w:rsid w:val="00191C71"/>
  </w:style>
  <w:style w:type="paragraph" w:styleId="NoSpacing">
    <w:name w:val="No Spacing"/>
    <w:uiPriority w:val="1"/>
    <w:qFormat/>
    <w:rsid w:val="001043FF"/>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A312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2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8356">
      <w:bodyDiv w:val="1"/>
      <w:marLeft w:val="0"/>
      <w:marRight w:val="0"/>
      <w:marTop w:val="0"/>
      <w:marBottom w:val="0"/>
      <w:divBdr>
        <w:top w:val="none" w:sz="0" w:space="0" w:color="auto"/>
        <w:left w:val="none" w:sz="0" w:space="0" w:color="auto"/>
        <w:bottom w:val="none" w:sz="0" w:space="0" w:color="auto"/>
        <w:right w:val="none" w:sz="0" w:space="0" w:color="auto"/>
      </w:divBdr>
    </w:div>
    <w:div w:id="25564355">
      <w:bodyDiv w:val="1"/>
      <w:marLeft w:val="0"/>
      <w:marRight w:val="0"/>
      <w:marTop w:val="0"/>
      <w:marBottom w:val="0"/>
      <w:divBdr>
        <w:top w:val="none" w:sz="0" w:space="0" w:color="auto"/>
        <w:left w:val="none" w:sz="0" w:space="0" w:color="auto"/>
        <w:bottom w:val="none" w:sz="0" w:space="0" w:color="auto"/>
        <w:right w:val="none" w:sz="0" w:space="0" w:color="auto"/>
      </w:divBdr>
    </w:div>
    <w:div w:id="74056959">
      <w:bodyDiv w:val="1"/>
      <w:marLeft w:val="0"/>
      <w:marRight w:val="0"/>
      <w:marTop w:val="0"/>
      <w:marBottom w:val="0"/>
      <w:divBdr>
        <w:top w:val="none" w:sz="0" w:space="0" w:color="auto"/>
        <w:left w:val="none" w:sz="0" w:space="0" w:color="auto"/>
        <w:bottom w:val="none" w:sz="0" w:space="0" w:color="auto"/>
        <w:right w:val="none" w:sz="0" w:space="0" w:color="auto"/>
      </w:divBdr>
    </w:div>
    <w:div w:id="90978905">
      <w:bodyDiv w:val="1"/>
      <w:marLeft w:val="0"/>
      <w:marRight w:val="0"/>
      <w:marTop w:val="0"/>
      <w:marBottom w:val="0"/>
      <w:divBdr>
        <w:top w:val="none" w:sz="0" w:space="0" w:color="auto"/>
        <w:left w:val="none" w:sz="0" w:space="0" w:color="auto"/>
        <w:bottom w:val="none" w:sz="0" w:space="0" w:color="auto"/>
        <w:right w:val="none" w:sz="0" w:space="0" w:color="auto"/>
      </w:divBdr>
    </w:div>
    <w:div w:id="124743879">
      <w:bodyDiv w:val="1"/>
      <w:marLeft w:val="0"/>
      <w:marRight w:val="0"/>
      <w:marTop w:val="0"/>
      <w:marBottom w:val="0"/>
      <w:divBdr>
        <w:top w:val="none" w:sz="0" w:space="0" w:color="auto"/>
        <w:left w:val="none" w:sz="0" w:space="0" w:color="auto"/>
        <w:bottom w:val="none" w:sz="0" w:space="0" w:color="auto"/>
        <w:right w:val="none" w:sz="0" w:space="0" w:color="auto"/>
      </w:divBdr>
    </w:div>
    <w:div w:id="147064609">
      <w:bodyDiv w:val="1"/>
      <w:marLeft w:val="0"/>
      <w:marRight w:val="0"/>
      <w:marTop w:val="0"/>
      <w:marBottom w:val="0"/>
      <w:divBdr>
        <w:top w:val="none" w:sz="0" w:space="0" w:color="auto"/>
        <w:left w:val="none" w:sz="0" w:space="0" w:color="auto"/>
        <w:bottom w:val="none" w:sz="0" w:space="0" w:color="auto"/>
        <w:right w:val="none" w:sz="0" w:space="0" w:color="auto"/>
      </w:divBdr>
    </w:div>
    <w:div w:id="153224490">
      <w:bodyDiv w:val="1"/>
      <w:marLeft w:val="0"/>
      <w:marRight w:val="0"/>
      <w:marTop w:val="0"/>
      <w:marBottom w:val="0"/>
      <w:divBdr>
        <w:top w:val="none" w:sz="0" w:space="0" w:color="auto"/>
        <w:left w:val="none" w:sz="0" w:space="0" w:color="auto"/>
        <w:bottom w:val="none" w:sz="0" w:space="0" w:color="auto"/>
        <w:right w:val="none" w:sz="0" w:space="0" w:color="auto"/>
      </w:divBdr>
    </w:div>
    <w:div w:id="170607838">
      <w:bodyDiv w:val="1"/>
      <w:marLeft w:val="0"/>
      <w:marRight w:val="0"/>
      <w:marTop w:val="0"/>
      <w:marBottom w:val="0"/>
      <w:divBdr>
        <w:top w:val="none" w:sz="0" w:space="0" w:color="auto"/>
        <w:left w:val="none" w:sz="0" w:space="0" w:color="auto"/>
        <w:bottom w:val="none" w:sz="0" w:space="0" w:color="auto"/>
        <w:right w:val="none" w:sz="0" w:space="0" w:color="auto"/>
      </w:divBdr>
    </w:div>
    <w:div w:id="190847884">
      <w:bodyDiv w:val="1"/>
      <w:marLeft w:val="0"/>
      <w:marRight w:val="0"/>
      <w:marTop w:val="0"/>
      <w:marBottom w:val="0"/>
      <w:divBdr>
        <w:top w:val="none" w:sz="0" w:space="0" w:color="auto"/>
        <w:left w:val="none" w:sz="0" w:space="0" w:color="auto"/>
        <w:bottom w:val="none" w:sz="0" w:space="0" w:color="auto"/>
        <w:right w:val="none" w:sz="0" w:space="0" w:color="auto"/>
      </w:divBdr>
    </w:div>
    <w:div w:id="260728133">
      <w:bodyDiv w:val="1"/>
      <w:marLeft w:val="0"/>
      <w:marRight w:val="0"/>
      <w:marTop w:val="0"/>
      <w:marBottom w:val="0"/>
      <w:divBdr>
        <w:top w:val="none" w:sz="0" w:space="0" w:color="auto"/>
        <w:left w:val="none" w:sz="0" w:space="0" w:color="auto"/>
        <w:bottom w:val="none" w:sz="0" w:space="0" w:color="auto"/>
        <w:right w:val="none" w:sz="0" w:space="0" w:color="auto"/>
      </w:divBdr>
    </w:div>
    <w:div w:id="280959284">
      <w:bodyDiv w:val="1"/>
      <w:marLeft w:val="0"/>
      <w:marRight w:val="0"/>
      <w:marTop w:val="0"/>
      <w:marBottom w:val="0"/>
      <w:divBdr>
        <w:top w:val="none" w:sz="0" w:space="0" w:color="auto"/>
        <w:left w:val="none" w:sz="0" w:space="0" w:color="auto"/>
        <w:bottom w:val="none" w:sz="0" w:space="0" w:color="auto"/>
        <w:right w:val="none" w:sz="0" w:space="0" w:color="auto"/>
      </w:divBdr>
    </w:div>
    <w:div w:id="352462183">
      <w:bodyDiv w:val="1"/>
      <w:marLeft w:val="0"/>
      <w:marRight w:val="0"/>
      <w:marTop w:val="0"/>
      <w:marBottom w:val="0"/>
      <w:divBdr>
        <w:top w:val="none" w:sz="0" w:space="0" w:color="auto"/>
        <w:left w:val="none" w:sz="0" w:space="0" w:color="auto"/>
        <w:bottom w:val="none" w:sz="0" w:space="0" w:color="auto"/>
        <w:right w:val="none" w:sz="0" w:space="0" w:color="auto"/>
      </w:divBdr>
    </w:div>
    <w:div w:id="418907539">
      <w:bodyDiv w:val="1"/>
      <w:marLeft w:val="0"/>
      <w:marRight w:val="0"/>
      <w:marTop w:val="0"/>
      <w:marBottom w:val="0"/>
      <w:divBdr>
        <w:top w:val="none" w:sz="0" w:space="0" w:color="auto"/>
        <w:left w:val="none" w:sz="0" w:space="0" w:color="auto"/>
        <w:bottom w:val="none" w:sz="0" w:space="0" w:color="auto"/>
        <w:right w:val="none" w:sz="0" w:space="0" w:color="auto"/>
      </w:divBdr>
    </w:div>
    <w:div w:id="430048808">
      <w:bodyDiv w:val="1"/>
      <w:marLeft w:val="0"/>
      <w:marRight w:val="0"/>
      <w:marTop w:val="0"/>
      <w:marBottom w:val="0"/>
      <w:divBdr>
        <w:top w:val="none" w:sz="0" w:space="0" w:color="auto"/>
        <w:left w:val="none" w:sz="0" w:space="0" w:color="auto"/>
        <w:bottom w:val="none" w:sz="0" w:space="0" w:color="auto"/>
        <w:right w:val="none" w:sz="0" w:space="0" w:color="auto"/>
      </w:divBdr>
    </w:div>
    <w:div w:id="448742916">
      <w:bodyDiv w:val="1"/>
      <w:marLeft w:val="0"/>
      <w:marRight w:val="0"/>
      <w:marTop w:val="0"/>
      <w:marBottom w:val="0"/>
      <w:divBdr>
        <w:top w:val="none" w:sz="0" w:space="0" w:color="auto"/>
        <w:left w:val="none" w:sz="0" w:space="0" w:color="auto"/>
        <w:bottom w:val="none" w:sz="0" w:space="0" w:color="auto"/>
        <w:right w:val="none" w:sz="0" w:space="0" w:color="auto"/>
      </w:divBdr>
    </w:div>
    <w:div w:id="477065957">
      <w:bodyDiv w:val="1"/>
      <w:marLeft w:val="0"/>
      <w:marRight w:val="0"/>
      <w:marTop w:val="0"/>
      <w:marBottom w:val="0"/>
      <w:divBdr>
        <w:top w:val="none" w:sz="0" w:space="0" w:color="auto"/>
        <w:left w:val="none" w:sz="0" w:space="0" w:color="auto"/>
        <w:bottom w:val="none" w:sz="0" w:space="0" w:color="auto"/>
        <w:right w:val="none" w:sz="0" w:space="0" w:color="auto"/>
      </w:divBdr>
    </w:div>
    <w:div w:id="573516905">
      <w:bodyDiv w:val="1"/>
      <w:marLeft w:val="0"/>
      <w:marRight w:val="0"/>
      <w:marTop w:val="0"/>
      <w:marBottom w:val="0"/>
      <w:divBdr>
        <w:top w:val="none" w:sz="0" w:space="0" w:color="auto"/>
        <w:left w:val="none" w:sz="0" w:space="0" w:color="auto"/>
        <w:bottom w:val="none" w:sz="0" w:space="0" w:color="auto"/>
        <w:right w:val="none" w:sz="0" w:space="0" w:color="auto"/>
      </w:divBdr>
    </w:div>
    <w:div w:id="585921857">
      <w:bodyDiv w:val="1"/>
      <w:marLeft w:val="0"/>
      <w:marRight w:val="0"/>
      <w:marTop w:val="0"/>
      <w:marBottom w:val="0"/>
      <w:divBdr>
        <w:top w:val="none" w:sz="0" w:space="0" w:color="auto"/>
        <w:left w:val="none" w:sz="0" w:space="0" w:color="auto"/>
        <w:bottom w:val="none" w:sz="0" w:space="0" w:color="auto"/>
        <w:right w:val="none" w:sz="0" w:space="0" w:color="auto"/>
      </w:divBdr>
    </w:div>
    <w:div w:id="592281090">
      <w:bodyDiv w:val="1"/>
      <w:marLeft w:val="0"/>
      <w:marRight w:val="0"/>
      <w:marTop w:val="0"/>
      <w:marBottom w:val="0"/>
      <w:divBdr>
        <w:top w:val="none" w:sz="0" w:space="0" w:color="auto"/>
        <w:left w:val="none" w:sz="0" w:space="0" w:color="auto"/>
        <w:bottom w:val="none" w:sz="0" w:space="0" w:color="auto"/>
        <w:right w:val="none" w:sz="0" w:space="0" w:color="auto"/>
      </w:divBdr>
    </w:div>
    <w:div w:id="650719688">
      <w:bodyDiv w:val="1"/>
      <w:marLeft w:val="0"/>
      <w:marRight w:val="0"/>
      <w:marTop w:val="0"/>
      <w:marBottom w:val="0"/>
      <w:divBdr>
        <w:top w:val="none" w:sz="0" w:space="0" w:color="auto"/>
        <w:left w:val="none" w:sz="0" w:space="0" w:color="auto"/>
        <w:bottom w:val="none" w:sz="0" w:space="0" w:color="auto"/>
        <w:right w:val="none" w:sz="0" w:space="0" w:color="auto"/>
      </w:divBdr>
    </w:div>
    <w:div w:id="677654658">
      <w:bodyDiv w:val="1"/>
      <w:marLeft w:val="0"/>
      <w:marRight w:val="0"/>
      <w:marTop w:val="0"/>
      <w:marBottom w:val="0"/>
      <w:divBdr>
        <w:top w:val="none" w:sz="0" w:space="0" w:color="auto"/>
        <w:left w:val="none" w:sz="0" w:space="0" w:color="auto"/>
        <w:bottom w:val="none" w:sz="0" w:space="0" w:color="auto"/>
        <w:right w:val="none" w:sz="0" w:space="0" w:color="auto"/>
      </w:divBdr>
    </w:div>
    <w:div w:id="861554451">
      <w:bodyDiv w:val="1"/>
      <w:marLeft w:val="0"/>
      <w:marRight w:val="0"/>
      <w:marTop w:val="0"/>
      <w:marBottom w:val="0"/>
      <w:divBdr>
        <w:top w:val="none" w:sz="0" w:space="0" w:color="auto"/>
        <w:left w:val="none" w:sz="0" w:space="0" w:color="auto"/>
        <w:bottom w:val="none" w:sz="0" w:space="0" w:color="auto"/>
        <w:right w:val="none" w:sz="0" w:space="0" w:color="auto"/>
      </w:divBdr>
    </w:div>
    <w:div w:id="968701971">
      <w:bodyDiv w:val="1"/>
      <w:marLeft w:val="0"/>
      <w:marRight w:val="0"/>
      <w:marTop w:val="0"/>
      <w:marBottom w:val="0"/>
      <w:divBdr>
        <w:top w:val="none" w:sz="0" w:space="0" w:color="auto"/>
        <w:left w:val="none" w:sz="0" w:space="0" w:color="auto"/>
        <w:bottom w:val="none" w:sz="0" w:space="0" w:color="auto"/>
        <w:right w:val="none" w:sz="0" w:space="0" w:color="auto"/>
      </w:divBdr>
    </w:div>
    <w:div w:id="1009722785">
      <w:bodyDiv w:val="1"/>
      <w:marLeft w:val="0"/>
      <w:marRight w:val="0"/>
      <w:marTop w:val="0"/>
      <w:marBottom w:val="0"/>
      <w:divBdr>
        <w:top w:val="none" w:sz="0" w:space="0" w:color="auto"/>
        <w:left w:val="none" w:sz="0" w:space="0" w:color="auto"/>
        <w:bottom w:val="none" w:sz="0" w:space="0" w:color="auto"/>
        <w:right w:val="none" w:sz="0" w:space="0" w:color="auto"/>
      </w:divBdr>
    </w:div>
    <w:div w:id="1053115471">
      <w:bodyDiv w:val="1"/>
      <w:marLeft w:val="0"/>
      <w:marRight w:val="0"/>
      <w:marTop w:val="0"/>
      <w:marBottom w:val="0"/>
      <w:divBdr>
        <w:top w:val="none" w:sz="0" w:space="0" w:color="auto"/>
        <w:left w:val="none" w:sz="0" w:space="0" w:color="auto"/>
        <w:bottom w:val="none" w:sz="0" w:space="0" w:color="auto"/>
        <w:right w:val="none" w:sz="0" w:space="0" w:color="auto"/>
      </w:divBdr>
    </w:div>
    <w:div w:id="1098450115">
      <w:bodyDiv w:val="1"/>
      <w:marLeft w:val="0"/>
      <w:marRight w:val="0"/>
      <w:marTop w:val="0"/>
      <w:marBottom w:val="0"/>
      <w:divBdr>
        <w:top w:val="none" w:sz="0" w:space="0" w:color="auto"/>
        <w:left w:val="none" w:sz="0" w:space="0" w:color="auto"/>
        <w:bottom w:val="none" w:sz="0" w:space="0" w:color="auto"/>
        <w:right w:val="none" w:sz="0" w:space="0" w:color="auto"/>
      </w:divBdr>
    </w:div>
    <w:div w:id="1117792700">
      <w:bodyDiv w:val="1"/>
      <w:marLeft w:val="0"/>
      <w:marRight w:val="0"/>
      <w:marTop w:val="0"/>
      <w:marBottom w:val="0"/>
      <w:divBdr>
        <w:top w:val="none" w:sz="0" w:space="0" w:color="auto"/>
        <w:left w:val="none" w:sz="0" w:space="0" w:color="auto"/>
        <w:bottom w:val="none" w:sz="0" w:space="0" w:color="auto"/>
        <w:right w:val="none" w:sz="0" w:space="0" w:color="auto"/>
      </w:divBdr>
    </w:div>
    <w:div w:id="1119035188">
      <w:bodyDiv w:val="1"/>
      <w:marLeft w:val="0"/>
      <w:marRight w:val="0"/>
      <w:marTop w:val="0"/>
      <w:marBottom w:val="0"/>
      <w:divBdr>
        <w:top w:val="none" w:sz="0" w:space="0" w:color="auto"/>
        <w:left w:val="none" w:sz="0" w:space="0" w:color="auto"/>
        <w:bottom w:val="none" w:sz="0" w:space="0" w:color="auto"/>
        <w:right w:val="none" w:sz="0" w:space="0" w:color="auto"/>
      </w:divBdr>
    </w:div>
    <w:div w:id="1131242406">
      <w:bodyDiv w:val="1"/>
      <w:marLeft w:val="0"/>
      <w:marRight w:val="0"/>
      <w:marTop w:val="0"/>
      <w:marBottom w:val="0"/>
      <w:divBdr>
        <w:top w:val="none" w:sz="0" w:space="0" w:color="auto"/>
        <w:left w:val="none" w:sz="0" w:space="0" w:color="auto"/>
        <w:bottom w:val="none" w:sz="0" w:space="0" w:color="auto"/>
        <w:right w:val="none" w:sz="0" w:space="0" w:color="auto"/>
      </w:divBdr>
    </w:div>
    <w:div w:id="1236814164">
      <w:bodyDiv w:val="1"/>
      <w:marLeft w:val="0"/>
      <w:marRight w:val="0"/>
      <w:marTop w:val="0"/>
      <w:marBottom w:val="0"/>
      <w:divBdr>
        <w:top w:val="none" w:sz="0" w:space="0" w:color="auto"/>
        <w:left w:val="none" w:sz="0" w:space="0" w:color="auto"/>
        <w:bottom w:val="none" w:sz="0" w:space="0" w:color="auto"/>
        <w:right w:val="none" w:sz="0" w:space="0" w:color="auto"/>
      </w:divBdr>
    </w:div>
    <w:div w:id="1338263285">
      <w:bodyDiv w:val="1"/>
      <w:marLeft w:val="0"/>
      <w:marRight w:val="0"/>
      <w:marTop w:val="0"/>
      <w:marBottom w:val="0"/>
      <w:divBdr>
        <w:top w:val="none" w:sz="0" w:space="0" w:color="auto"/>
        <w:left w:val="none" w:sz="0" w:space="0" w:color="auto"/>
        <w:bottom w:val="none" w:sz="0" w:space="0" w:color="auto"/>
        <w:right w:val="none" w:sz="0" w:space="0" w:color="auto"/>
      </w:divBdr>
    </w:div>
    <w:div w:id="1412040849">
      <w:bodyDiv w:val="1"/>
      <w:marLeft w:val="0"/>
      <w:marRight w:val="0"/>
      <w:marTop w:val="0"/>
      <w:marBottom w:val="0"/>
      <w:divBdr>
        <w:top w:val="none" w:sz="0" w:space="0" w:color="auto"/>
        <w:left w:val="none" w:sz="0" w:space="0" w:color="auto"/>
        <w:bottom w:val="none" w:sz="0" w:space="0" w:color="auto"/>
        <w:right w:val="none" w:sz="0" w:space="0" w:color="auto"/>
      </w:divBdr>
    </w:div>
    <w:div w:id="1443307538">
      <w:bodyDiv w:val="1"/>
      <w:marLeft w:val="0"/>
      <w:marRight w:val="0"/>
      <w:marTop w:val="0"/>
      <w:marBottom w:val="0"/>
      <w:divBdr>
        <w:top w:val="none" w:sz="0" w:space="0" w:color="auto"/>
        <w:left w:val="none" w:sz="0" w:space="0" w:color="auto"/>
        <w:bottom w:val="none" w:sz="0" w:space="0" w:color="auto"/>
        <w:right w:val="none" w:sz="0" w:space="0" w:color="auto"/>
      </w:divBdr>
    </w:div>
    <w:div w:id="1443720493">
      <w:bodyDiv w:val="1"/>
      <w:marLeft w:val="0"/>
      <w:marRight w:val="0"/>
      <w:marTop w:val="0"/>
      <w:marBottom w:val="0"/>
      <w:divBdr>
        <w:top w:val="none" w:sz="0" w:space="0" w:color="auto"/>
        <w:left w:val="none" w:sz="0" w:space="0" w:color="auto"/>
        <w:bottom w:val="none" w:sz="0" w:space="0" w:color="auto"/>
        <w:right w:val="none" w:sz="0" w:space="0" w:color="auto"/>
      </w:divBdr>
    </w:div>
    <w:div w:id="1455904367">
      <w:bodyDiv w:val="1"/>
      <w:marLeft w:val="0"/>
      <w:marRight w:val="0"/>
      <w:marTop w:val="0"/>
      <w:marBottom w:val="0"/>
      <w:divBdr>
        <w:top w:val="none" w:sz="0" w:space="0" w:color="auto"/>
        <w:left w:val="none" w:sz="0" w:space="0" w:color="auto"/>
        <w:bottom w:val="none" w:sz="0" w:space="0" w:color="auto"/>
        <w:right w:val="none" w:sz="0" w:space="0" w:color="auto"/>
      </w:divBdr>
    </w:div>
    <w:div w:id="1498421910">
      <w:bodyDiv w:val="1"/>
      <w:marLeft w:val="0"/>
      <w:marRight w:val="0"/>
      <w:marTop w:val="0"/>
      <w:marBottom w:val="0"/>
      <w:divBdr>
        <w:top w:val="none" w:sz="0" w:space="0" w:color="auto"/>
        <w:left w:val="none" w:sz="0" w:space="0" w:color="auto"/>
        <w:bottom w:val="none" w:sz="0" w:space="0" w:color="auto"/>
        <w:right w:val="none" w:sz="0" w:space="0" w:color="auto"/>
      </w:divBdr>
    </w:div>
    <w:div w:id="1604337381">
      <w:bodyDiv w:val="1"/>
      <w:marLeft w:val="0"/>
      <w:marRight w:val="0"/>
      <w:marTop w:val="0"/>
      <w:marBottom w:val="0"/>
      <w:divBdr>
        <w:top w:val="none" w:sz="0" w:space="0" w:color="auto"/>
        <w:left w:val="none" w:sz="0" w:space="0" w:color="auto"/>
        <w:bottom w:val="none" w:sz="0" w:space="0" w:color="auto"/>
        <w:right w:val="none" w:sz="0" w:space="0" w:color="auto"/>
      </w:divBdr>
    </w:div>
    <w:div w:id="1639602603">
      <w:bodyDiv w:val="1"/>
      <w:marLeft w:val="0"/>
      <w:marRight w:val="0"/>
      <w:marTop w:val="0"/>
      <w:marBottom w:val="0"/>
      <w:divBdr>
        <w:top w:val="none" w:sz="0" w:space="0" w:color="auto"/>
        <w:left w:val="none" w:sz="0" w:space="0" w:color="auto"/>
        <w:bottom w:val="none" w:sz="0" w:space="0" w:color="auto"/>
        <w:right w:val="none" w:sz="0" w:space="0" w:color="auto"/>
      </w:divBdr>
    </w:div>
    <w:div w:id="1705058324">
      <w:bodyDiv w:val="1"/>
      <w:marLeft w:val="0"/>
      <w:marRight w:val="0"/>
      <w:marTop w:val="0"/>
      <w:marBottom w:val="0"/>
      <w:divBdr>
        <w:top w:val="none" w:sz="0" w:space="0" w:color="auto"/>
        <w:left w:val="none" w:sz="0" w:space="0" w:color="auto"/>
        <w:bottom w:val="none" w:sz="0" w:space="0" w:color="auto"/>
        <w:right w:val="none" w:sz="0" w:space="0" w:color="auto"/>
      </w:divBdr>
    </w:div>
    <w:div w:id="1727795746">
      <w:bodyDiv w:val="1"/>
      <w:marLeft w:val="0"/>
      <w:marRight w:val="0"/>
      <w:marTop w:val="0"/>
      <w:marBottom w:val="0"/>
      <w:divBdr>
        <w:top w:val="none" w:sz="0" w:space="0" w:color="auto"/>
        <w:left w:val="none" w:sz="0" w:space="0" w:color="auto"/>
        <w:bottom w:val="none" w:sz="0" w:space="0" w:color="auto"/>
        <w:right w:val="none" w:sz="0" w:space="0" w:color="auto"/>
      </w:divBdr>
    </w:div>
    <w:div w:id="1746105684">
      <w:bodyDiv w:val="1"/>
      <w:marLeft w:val="0"/>
      <w:marRight w:val="0"/>
      <w:marTop w:val="0"/>
      <w:marBottom w:val="0"/>
      <w:divBdr>
        <w:top w:val="none" w:sz="0" w:space="0" w:color="auto"/>
        <w:left w:val="none" w:sz="0" w:space="0" w:color="auto"/>
        <w:bottom w:val="none" w:sz="0" w:space="0" w:color="auto"/>
        <w:right w:val="none" w:sz="0" w:space="0" w:color="auto"/>
      </w:divBdr>
    </w:div>
    <w:div w:id="1808231621">
      <w:bodyDiv w:val="1"/>
      <w:marLeft w:val="0"/>
      <w:marRight w:val="0"/>
      <w:marTop w:val="0"/>
      <w:marBottom w:val="0"/>
      <w:divBdr>
        <w:top w:val="none" w:sz="0" w:space="0" w:color="auto"/>
        <w:left w:val="none" w:sz="0" w:space="0" w:color="auto"/>
        <w:bottom w:val="none" w:sz="0" w:space="0" w:color="auto"/>
        <w:right w:val="none" w:sz="0" w:space="0" w:color="auto"/>
      </w:divBdr>
    </w:div>
    <w:div w:id="1841969686">
      <w:bodyDiv w:val="1"/>
      <w:marLeft w:val="0"/>
      <w:marRight w:val="0"/>
      <w:marTop w:val="0"/>
      <w:marBottom w:val="0"/>
      <w:divBdr>
        <w:top w:val="none" w:sz="0" w:space="0" w:color="auto"/>
        <w:left w:val="none" w:sz="0" w:space="0" w:color="auto"/>
        <w:bottom w:val="none" w:sz="0" w:space="0" w:color="auto"/>
        <w:right w:val="none" w:sz="0" w:space="0" w:color="auto"/>
      </w:divBdr>
    </w:div>
    <w:div w:id="1874296374">
      <w:bodyDiv w:val="1"/>
      <w:marLeft w:val="0"/>
      <w:marRight w:val="0"/>
      <w:marTop w:val="0"/>
      <w:marBottom w:val="0"/>
      <w:divBdr>
        <w:top w:val="none" w:sz="0" w:space="0" w:color="auto"/>
        <w:left w:val="none" w:sz="0" w:space="0" w:color="auto"/>
        <w:bottom w:val="none" w:sz="0" w:space="0" w:color="auto"/>
        <w:right w:val="none" w:sz="0" w:space="0" w:color="auto"/>
      </w:divBdr>
    </w:div>
    <w:div w:id="1876767674">
      <w:bodyDiv w:val="1"/>
      <w:marLeft w:val="0"/>
      <w:marRight w:val="0"/>
      <w:marTop w:val="0"/>
      <w:marBottom w:val="0"/>
      <w:divBdr>
        <w:top w:val="none" w:sz="0" w:space="0" w:color="auto"/>
        <w:left w:val="none" w:sz="0" w:space="0" w:color="auto"/>
        <w:bottom w:val="none" w:sz="0" w:space="0" w:color="auto"/>
        <w:right w:val="none" w:sz="0" w:space="0" w:color="auto"/>
      </w:divBdr>
    </w:div>
    <w:div w:id="1877041014">
      <w:bodyDiv w:val="1"/>
      <w:marLeft w:val="0"/>
      <w:marRight w:val="0"/>
      <w:marTop w:val="0"/>
      <w:marBottom w:val="0"/>
      <w:divBdr>
        <w:top w:val="none" w:sz="0" w:space="0" w:color="auto"/>
        <w:left w:val="none" w:sz="0" w:space="0" w:color="auto"/>
        <w:bottom w:val="none" w:sz="0" w:space="0" w:color="auto"/>
        <w:right w:val="none" w:sz="0" w:space="0" w:color="auto"/>
      </w:divBdr>
    </w:div>
    <w:div w:id="1888880549">
      <w:bodyDiv w:val="1"/>
      <w:marLeft w:val="0"/>
      <w:marRight w:val="0"/>
      <w:marTop w:val="0"/>
      <w:marBottom w:val="0"/>
      <w:divBdr>
        <w:top w:val="none" w:sz="0" w:space="0" w:color="auto"/>
        <w:left w:val="none" w:sz="0" w:space="0" w:color="auto"/>
        <w:bottom w:val="none" w:sz="0" w:space="0" w:color="auto"/>
        <w:right w:val="none" w:sz="0" w:space="0" w:color="auto"/>
      </w:divBdr>
    </w:div>
    <w:div w:id="1938446017">
      <w:bodyDiv w:val="1"/>
      <w:marLeft w:val="0"/>
      <w:marRight w:val="0"/>
      <w:marTop w:val="0"/>
      <w:marBottom w:val="0"/>
      <w:divBdr>
        <w:top w:val="none" w:sz="0" w:space="0" w:color="auto"/>
        <w:left w:val="none" w:sz="0" w:space="0" w:color="auto"/>
        <w:bottom w:val="none" w:sz="0" w:space="0" w:color="auto"/>
        <w:right w:val="none" w:sz="0" w:space="0" w:color="auto"/>
      </w:divBdr>
    </w:div>
    <w:div w:id="1955474718">
      <w:bodyDiv w:val="1"/>
      <w:marLeft w:val="0"/>
      <w:marRight w:val="0"/>
      <w:marTop w:val="0"/>
      <w:marBottom w:val="0"/>
      <w:divBdr>
        <w:top w:val="none" w:sz="0" w:space="0" w:color="auto"/>
        <w:left w:val="none" w:sz="0" w:space="0" w:color="auto"/>
        <w:bottom w:val="none" w:sz="0" w:space="0" w:color="auto"/>
        <w:right w:val="none" w:sz="0" w:space="0" w:color="auto"/>
      </w:divBdr>
    </w:div>
    <w:div w:id="2075547938">
      <w:bodyDiv w:val="1"/>
      <w:marLeft w:val="0"/>
      <w:marRight w:val="0"/>
      <w:marTop w:val="0"/>
      <w:marBottom w:val="0"/>
      <w:divBdr>
        <w:top w:val="none" w:sz="0" w:space="0" w:color="auto"/>
        <w:left w:val="none" w:sz="0" w:space="0" w:color="auto"/>
        <w:bottom w:val="none" w:sz="0" w:space="0" w:color="auto"/>
        <w:right w:val="none" w:sz="0" w:space="0" w:color="auto"/>
      </w:divBdr>
    </w:div>
    <w:div w:id="211257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radingEngineProps xmlns="http://tempuri.org/temp">
  <UserID>{522bb7b8-48fa-4c52-9c77-53afbad18d20}</UserID>
  <AssignmentID>{522bb7b8-48fa-4c52-9c77-53afbad18d20}</AssignmentID>
</GradingEngineProps>
</file>

<file path=customXml/item2.xml><?xml version="1.0" encoding="utf-8"?>
<b:Sources xmlns:b="http://schemas.openxmlformats.org/officeDocument/2006/bibliography" xmlns="http://schemas.openxmlformats.org/officeDocument/2006/bibliography" SelectedStyle="/MLASeventhEditionOfficeOnline.xsl" StyleName="MLA" Version="6">
  <b:Source>
    <b:Tag>Joh14</b:Tag>
    <b:SourceType>InternetSite</b:SourceType>
    <b:Guid>{E3D49178-563A-450D-96C1-A61BA8EBD6FD}</b:Guid>
    <b:Title>America's worst food deserts</b:Title>
    <b:Year>2014</b:Year>
    <b:Author>
      <b:Author>
        <b:NameList>
          <b:Person>
            <b:Last>Johnson</b:Last>
            <b:First>Nathanael</b:First>
          </b:Person>
        </b:NameList>
      </b:Author>
    </b:Author>
    <b:InternetSiteTitle>Grist.org</b:InternetSiteTitle>
    <b:Month>March</b:Month>
    <b:Day>28</b:Day>
    <b:URL>http://grist.org/food/americas-worst-food-deserts-map-lovers-edition/</b:URL>
    <b:RefOrder>7</b:RefOrder>
  </b:Source>
  <b:Source>
    <b:Tag>Mov15</b:Tag>
    <b:SourceType>InternetSite</b:SourceType>
    <b:Guid>{164C9484-1825-4165-9CBD-112245085EA9}</b:Guid>
    <b:Author>
      <b:Author>
        <b:NameList>
          <b:Person>
            <b:Last>Movahed</b:Last>
            <b:First>Neva</b:First>
          </b:Person>
        </b:NameList>
      </b:Author>
    </b:Author>
    <b:Title>Micro Farming Overview</b:Title>
    <b:InternetSiteTitle>Lexicon of Food</b:InternetSiteTitle>
    <b:Year>2015</b:Year>
    <b:Month>July</b:Month>
    <b:Day>22</b:Day>
    <b:URL>www.lexiconoffood.com</b:URL>
    <b:RefOrder>3</b:RefOrder>
  </b:Source>
  <b:Source>
    <b:Tag>For15</b:Tag>
    <b:SourceType>Book</b:SourceType>
    <b:Guid>{C0D39190-9771-4B78-9A7F-B77579F96583}</b:Guid>
    <b:Title>The Market Gardener: A Successful Grower's Handbook for Small-Scale Organic Farming</b:Title>
    <b:Year>2015</b:Year>
    <b:Author>
      <b:Author>
        <b:NameList>
          <b:Person>
            <b:Last>Fortier</b:Last>
            <b:First>Jean-Martin</b:First>
          </b:Person>
        </b:NameList>
      </b:Author>
    </b:Author>
    <b:City>Gabriola Island, BC</b:City>
    <b:Publisher>New Society Publishers</b:Publisher>
    <b:Medium>Print</b:Medium>
    <b:RefOrder>6</b:RefOrder>
  </b:Source>
  <b:Source>
    <b:Tag>Placeholder1</b:Tag>
    <b:SourceType>InternetSite</b:SourceType>
    <b:Guid>{3781969B-85CA-6C4E-99E1-CB97473AF522}</b:Guid>
    <b:RefOrder>8</b:RefOrder>
  </b:Source>
  <b:Source>
    <b:Tag>Joh</b:Tag>
    <b:SourceType>InternetSite</b:SourceType>
    <b:Guid>{40BA15AB-DDB2-9845-B725-D4570484C0E3}</b:Guid>
    <b:Author>
      <b:Author>
        <b:NameList>
          <b:Person>
            <b:Last>Johnson</b:Last>
          </b:Person>
        </b:NameList>
      </b:Author>
    </b:Author>
    <b:RefOrder>2</b:RefOrder>
  </b:Source>
  <b:Source>
    <b:Tag>Har</b:Tag>
    <b:SourceType>InternetSite</b:SourceType>
    <b:Guid>{538011F6-97EB-1148-A95F-8C60C27FEB14}</b:Guid>
    <b:Author>
      <b:Author>
        <b:NameList>
          <b:Person>
            <b:Last>Harris</b:Last>
            <b:First>Lionel</b:First>
          </b:Person>
        </b:NameList>
      </b:Author>
    </b:Author>
    <b:Title>Heat Islands</b:Title>
    <b:InternetSiteTitle>Urban Planning</b:InternetSiteTitle>
    <b:Month>October</b:Month>
    <b:Day>24</b:Day>
    <b:URL>http://www.urban.cengage.com</b:URL>
    <b:YearAccessed>2017</b:YearAccessed>
    <b:MonthAccessed>October</b:MonthAccessed>
    <b:DayAccessed>12</b:DayAccessed>
    <b:Medium>Electronic</b:Medium>
    <b:Year>2017</b:Year>
    <b:RefOrder>5</b:RefOrder>
  </b:Source>
  <b:Source>
    <b:Tag>Ame17</b:Tag>
    <b:SourceType>ArticleInAPeriodical</b:SourceType>
    <b:Guid>{249D6220-3723-5A45-94F3-F2FA2187CF9A}</b:Guid>
    <b:Title>Ideal Harvests</b:Title>
    <b:Year>2017</b:Year>
    <b:Month>July</b:Month>
    <b:Day>8</b:Day>
    <b:Author>
      <b:Author>
        <b:NameList>
          <b:Person>
            <b:Last>Ames</b:Last>
            <b:First>Judy</b:First>
          </b:Person>
        </b:NameList>
      </b:Author>
    </b:Author>
    <b:PeriodicalTitle>Farming Times</b:PeriodicalTitle>
    <b:Pages>20-22</b:Pages>
    <b:Volume>Medium</b:Volume>
    <b:RefOrder>4</b:RefOrder>
  </b:Source>
  <b:Source>
    <b:Tag>Uni18</b:Tag>
    <b:SourceType>InternetSite</b:SourceType>
    <b:Guid>{031D33D4-5218-004C-8CD9-3A6A00261229}</b:Guid>
    <b:Title>Food Sources</b:Title>
    <b:Author>
      <b:Author>
        <b:Corporate>United States Department of Agriculture</b:Corporate>
      </b:Author>
    </b:Author>
    <b:YearAccessed>2018</b:YearAccessed>
    <b:MonthAccessed>October</b:MonthAccessed>
    <b:DayAccessed>12</b:DayAccessed>
    <b:RefOrder>1</b:RefOrder>
  </b:Source>
</b:Sources>
</file>

<file path=customXml/itemProps1.xml><?xml version="1.0" encoding="utf-8"?>
<ds:datastoreItem xmlns:ds="http://schemas.openxmlformats.org/officeDocument/2006/customXml" ds:itemID="{554CAB62-226B-425A-B7E7-1BA6EF7C28E3}">
  <ds:schemaRefs>
    <ds:schemaRef ds:uri="http://tempuri.org/temp"/>
  </ds:schemaRefs>
</ds:datastoreItem>
</file>

<file path=customXml/itemProps2.xml><?xml version="1.0" encoding="utf-8"?>
<ds:datastoreItem xmlns:ds="http://schemas.openxmlformats.org/officeDocument/2006/customXml" ds:itemID="{EEA3DB38-ACD7-4418-B37D-D149F2E3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2019-04-29T13:25:00Z</dcterms:created>
  <dcterms:modified xsi:type="dcterms:W3CDTF">2019-04-29T13:25:00Z</dcterms:modified>
</cp:coreProperties>
</file>